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71B" w:rsidRDefault="00AD6247" w:rsidP="00AD6247">
      <w:pPr>
        <w:jc w:val="center"/>
        <w:rPr>
          <w:rFonts w:ascii="Times New Roman" w:hAnsi="Times New Roman" w:cs="Times New Roman"/>
          <w:sz w:val="32"/>
          <w:szCs w:val="32"/>
        </w:rPr>
      </w:pPr>
      <w:r w:rsidRPr="00AD6247">
        <w:rPr>
          <w:rFonts w:ascii="Times New Roman" w:hAnsi="Times New Roman" w:cs="Times New Roman"/>
          <w:sz w:val="32"/>
          <w:szCs w:val="32"/>
        </w:rPr>
        <w:t>List of medical materials donated by Chin</w:t>
      </w:r>
      <w:r>
        <w:rPr>
          <w:rFonts w:ascii="Times New Roman" w:hAnsi="Times New Roman" w:cs="Times New Roman" w:hint="eastAsia"/>
          <w:sz w:val="32"/>
          <w:szCs w:val="32"/>
        </w:rPr>
        <w:t>ese side</w:t>
      </w:r>
    </w:p>
    <w:p w:rsidR="003D709B" w:rsidRDefault="003D709B" w:rsidP="003D709B">
      <w:pPr>
        <w:adjustRightInd w:val="0"/>
        <w:snapToGrid w:val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144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3601"/>
        <w:gridCol w:w="2409"/>
        <w:gridCol w:w="2091"/>
        <w:gridCol w:w="2552"/>
        <w:gridCol w:w="2693"/>
      </w:tblGrid>
      <w:tr w:rsidR="00DF170A" w:rsidRPr="00B17851" w:rsidTr="00B17851">
        <w:tc>
          <w:tcPr>
            <w:tcW w:w="1135" w:type="dxa"/>
            <w:vAlign w:val="center"/>
          </w:tcPr>
          <w:p w:rsidR="00AD6247" w:rsidRPr="00B17851" w:rsidRDefault="001C1FA2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D709B" w:rsidRPr="00B17851">
              <w:rPr>
                <w:rFonts w:ascii="Times New Roman" w:hAnsi="Times New Roman" w:cs="Times New Roman"/>
                <w:sz w:val="24"/>
                <w:szCs w:val="24"/>
              </w:rPr>
              <w:t>atch</w:t>
            </w:r>
          </w:p>
        </w:tc>
        <w:tc>
          <w:tcPr>
            <w:tcW w:w="3601" w:type="dxa"/>
            <w:vAlign w:val="center"/>
          </w:tcPr>
          <w:p w:rsidR="00AD6247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Items</w:t>
            </w:r>
          </w:p>
        </w:tc>
        <w:tc>
          <w:tcPr>
            <w:tcW w:w="2409" w:type="dxa"/>
            <w:vAlign w:val="center"/>
          </w:tcPr>
          <w:p w:rsidR="00AD6247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2091" w:type="dxa"/>
            <w:vAlign w:val="center"/>
          </w:tcPr>
          <w:p w:rsidR="00AD6247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Donor</w:t>
            </w:r>
          </w:p>
        </w:tc>
        <w:tc>
          <w:tcPr>
            <w:tcW w:w="2552" w:type="dxa"/>
            <w:vAlign w:val="center"/>
          </w:tcPr>
          <w:p w:rsidR="00AD6247" w:rsidRPr="00B17851" w:rsidRDefault="001C1FA2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Quantity of boxes</w:t>
            </w:r>
            <w:r w:rsidR="00AD6247" w:rsidRPr="00B178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  <w:r w:rsidR="00AD6247" w:rsidRPr="00B178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 xml:space="preserve"> Volume</w:t>
            </w:r>
          </w:p>
        </w:tc>
        <w:tc>
          <w:tcPr>
            <w:tcW w:w="2693" w:type="dxa"/>
            <w:vAlign w:val="center"/>
          </w:tcPr>
          <w:p w:rsidR="00AD6247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</w:tr>
      <w:tr w:rsidR="00B17851" w:rsidRPr="00B17851" w:rsidTr="00B17851">
        <w:tc>
          <w:tcPr>
            <w:tcW w:w="1135" w:type="dxa"/>
            <w:vAlign w:val="center"/>
          </w:tcPr>
          <w:p w:rsidR="00B17851" w:rsidRPr="00B17851" w:rsidRDefault="00B17851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a-GE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  <w:lang w:val="ka-GE"/>
              </w:rPr>
              <w:t>1</w:t>
            </w:r>
          </w:p>
        </w:tc>
        <w:tc>
          <w:tcPr>
            <w:tcW w:w="3601" w:type="dxa"/>
            <w:vAlign w:val="center"/>
          </w:tcPr>
          <w:p w:rsidR="00B17851" w:rsidRPr="00B17851" w:rsidRDefault="00B17851" w:rsidP="00B1785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Disposable medical masks</w:t>
            </w:r>
          </w:p>
          <w:p w:rsidR="00B17851" w:rsidRPr="00B17851" w:rsidRDefault="00B17851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17851" w:rsidRPr="00B17851" w:rsidRDefault="00B17851" w:rsidP="00B1785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7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pieces</w:t>
            </w:r>
          </w:p>
          <w:p w:rsidR="00B17851" w:rsidRPr="00B17851" w:rsidRDefault="00B17851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B17851" w:rsidRPr="00B17851" w:rsidRDefault="00B17851" w:rsidP="00B1785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COMITÉ D'ÉCHANGES COMMERCIAUX ET CULTURELS FRANCO-CHINOIS /WUXI YOUJIA NON-WOVEN TECHNOLOGY CO.,LTD</w:t>
            </w:r>
          </w:p>
          <w:p w:rsidR="00B17851" w:rsidRPr="00B17851" w:rsidRDefault="00B17851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17851" w:rsidRPr="00B17851" w:rsidRDefault="00B17851" w:rsidP="00B1785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10boxes/96kg/0.7m³</w:t>
            </w:r>
          </w:p>
        </w:tc>
        <w:tc>
          <w:tcPr>
            <w:tcW w:w="2693" w:type="dxa"/>
            <w:vAlign w:val="center"/>
          </w:tcPr>
          <w:p w:rsidR="00B17851" w:rsidRPr="00B17851" w:rsidRDefault="00B17851" w:rsidP="00B17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Georgia Embassy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China</w:t>
            </w:r>
          </w:p>
        </w:tc>
      </w:tr>
      <w:tr w:rsidR="001C1FA2" w:rsidRPr="00B17851" w:rsidTr="00B17851">
        <w:tc>
          <w:tcPr>
            <w:tcW w:w="1135" w:type="dxa"/>
            <w:vMerge w:val="restart"/>
            <w:vAlign w:val="center"/>
          </w:tcPr>
          <w:p w:rsidR="003D709B" w:rsidRPr="00B17851" w:rsidRDefault="00B17851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1" w:type="dxa"/>
            <w:vAlign w:val="center"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N95</w:t>
            </w:r>
            <w:r w:rsidR="00DF170A" w:rsidRPr="00B17851">
              <w:rPr>
                <w:rFonts w:ascii="Times New Roman" w:hAnsi="Times New Roman" w:cs="Times New Roman"/>
                <w:sz w:val="24"/>
                <w:szCs w:val="24"/>
              </w:rPr>
              <w:t xml:space="preserve"> medical</w:t>
            </w: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 xml:space="preserve"> mask</w:t>
            </w:r>
            <w:r w:rsidR="00DF170A" w:rsidRPr="00B1785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409" w:type="dxa"/>
            <w:vAlign w:val="center"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  <w:r w:rsidR="001C1FA2" w:rsidRPr="00B17851">
              <w:rPr>
                <w:rFonts w:ascii="Times New Roman" w:hAnsi="Times New Roman" w:cs="Times New Roman"/>
                <w:sz w:val="24"/>
                <w:szCs w:val="24"/>
              </w:rPr>
              <w:t xml:space="preserve"> pieces</w:t>
            </w:r>
          </w:p>
        </w:tc>
        <w:tc>
          <w:tcPr>
            <w:tcW w:w="2091" w:type="dxa"/>
            <w:vMerge w:val="restart"/>
            <w:vAlign w:val="center"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Guangzhou Development District</w:t>
            </w:r>
          </w:p>
        </w:tc>
        <w:tc>
          <w:tcPr>
            <w:tcW w:w="2552" w:type="dxa"/>
            <w:vMerge w:val="restart"/>
            <w:vAlign w:val="center"/>
          </w:tcPr>
          <w:p w:rsidR="00DF170A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67 boxes</w:t>
            </w: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</w:p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520kg</w:t>
            </w: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5.1 m³</w:t>
            </w:r>
          </w:p>
          <w:p w:rsidR="001C1FA2" w:rsidRPr="00B17851" w:rsidRDefault="001C1FA2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3D709B" w:rsidRPr="00B17851" w:rsidRDefault="00B17851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Georgia Embassy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China</w:t>
            </w:r>
          </w:p>
        </w:tc>
      </w:tr>
      <w:tr w:rsidR="001C1FA2" w:rsidRPr="00B17851" w:rsidTr="00B17851">
        <w:tc>
          <w:tcPr>
            <w:tcW w:w="1135" w:type="dxa"/>
            <w:vMerge/>
            <w:vAlign w:val="center"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1" w:type="dxa"/>
            <w:vAlign w:val="center"/>
          </w:tcPr>
          <w:p w:rsidR="003D709B" w:rsidRPr="00B17851" w:rsidRDefault="00DF170A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disposable medical masks</w:t>
            </w:r>
          </w:p>
        </w:tc>
        <w:tc>
          <w:tcPr>
            <w:tcW w:w="2409" w:type="dxa"/>
            <w:vAlign w:val="center"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  <w:r w:rsidR="001C1FA2" w:rsidRPr="00B17851">
              <w:rPr>
                <w:rFonts w:ascii="Times New Roman" w:hAnsi="Times New Roman" w:cs="Times New Roman"/>
                <w:sz w:val="24"/>
                <w:szCs w:val="24"/>
              </w:rPr>
              <w:t xml:space="preserve"> pieces</w:t>
            </w:r>
          </w:p>
        </w:tc>
        <w:tc>
          <w:tcPr>
            <w:tcW w:w="2091" w:type="dxa"/>
            <w:vMerge/>
            <w:vAlign w:val="center"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FA2" w:rsidRPr="00B17851" w:rsidTr="00B17851">
        <w:tc>
          <w:tcPr>
            <w:tcW w:w="1135" w:type="dxa"/>
            <w:vMerge/>
            <w:vAlign w:val="center"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1" w:type="dxa"/>
            <w:vAlign w:val="center"/>
          </w:tcPr>
          <w:p w:rsidR="001C1FA2" w:rsidRPr="00B17851" w:rsidRDefault="001C1FA2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 xml:space="preserve">SARS-Cov-2 </w:t>
            </w:r>
            <w:r w:rsidR="00DF170A" w:rsidRPr="00B178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ntibody</w:t>
            </w:r>
          </w:p>
          <w:p w:rsidR="003D709B" w:rsidRPr="00B17851" w:rsidRDefault="00DF170A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3D709B" w:rsidRPr="00B17851">
              <w:rPr>
                <w:rFonts w:ascii="Times New Roman" w:hAnsi="Times New Roman" w:cs="Times New Roman"/>
                <w:sz w:val="24"/>
                <w:szCs w:val="24"/>
              </w:rPr>
              <w:t>est</w:t>
            </w: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1C1FA2" w:rsidRPr="00B1785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lateral flow method</w:t>
            </w:r>
            <w:r w:rsidR="001C1FA2" w:rsidRPr="00B178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vAlign w:val="center"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  <w:r w:rsidR="001C1FA2" w:rsidRPr="00B17851">
              <w:rPr>
                <w:rFonts w:ascii="Times New Roman" w:hAnsi="Times New Roman" w:cs="Times New Roman"/>
                <w:sz w:val="24"/>
                <w:szCs w:val="24"/>
              </w:rPr>
              <w:t xml:space="preserve"> tests</w:t>
            </w:r>
          </w:p>
        </w:tc>
        <w:tc>
          <w:tcPr>
            <w:tcW w:w="2091" w:type="dxa"/>
            <w:vMerge/>
            <w:vAlign w:val="center"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FA2" w:rsidRPr="00B17851" w:rsidTr="00B17851">
        <w:tc>
          <w:tcPr>
            <w:tcW w:w="1135" w:type="dxa"/>
            <w:vMerge/>
            <w:vAlign w:val="center"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1" w:type="dxa"/>
            <w:vAlign w:val="center"/>
          </w:tcPr>
          <w:p w:rsidR="001C1FA2" w:rsidRPr="00B17851" w:rsidRDefault="001C1FA2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SARS-Cov-2 Antibody</w:t>
            </w:r>
          </w:p>
          <w:p w:rsidR="003D709B" w:rsidRPr="00B17851" w:rsidRDefault="00DF170A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C1FA2" w:rsidRPr="00B17851">
              <w:rPr>
                <w:rFonts w:ascii="Times New Roman" w:hAnsi="Times New Roman" w:cs="Times New Roman"/>
                <w:sz w:val="24"/>
                <w:szCs w:val="24"/>
              </w:rPr>
              <w:t>est</w:t>
            </w: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1C1FA2" w:rsidRPr="00B178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 xml:space="preserve"> lateral flow method</w:t>
            </w:r>
            <w:r w:rsidR="001C1FA2" w:rsidRPr="00B178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vAlign w:val="center"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  <w:r w:rsidR="001C1FA2" w:rsidRPr="00B17851">
              <w:rPr>
                <w:rFonts w:ascii="Times New Roman" w:hAnsi="Times New Roman" w:cs="Times New Roman"/>
                <w:sz w:val="24"/>
                <w:szCs w:val="24"/>
              </w:rPr>
              <w:t xml:space="preserve"> tests</w:t>
            </w:r>
          </w:p>
        </w:tc>
        <w:tc>
          <w:tcPr>
            <w:tcW w:w="2091" w:type="dxa"/>
            <w:vAlign w:val="center"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Chinese government</w:t>
            </w:r>
          </w:p>
        </w:tc>
        <w:tc>
          <w:tcPr>
            <w:tcW w:w="2552" w:type="dxa"/>
            <w:vMerge/>
            <w:vAlign w:val="center"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FA2" w:rsidRPr="00B17851" w:rsidTr="00B17851">
        <w:tc>
          <w:tcPr>
            <w:tcW w:w="1135" w:type="dxa"/>
            <w:vMerge w:val="restart"/>
            <w:vAlign w:val="center"/>
          </w:tcPr>
          <w:p w:rsidR="003D709B" w:rsidRPr="00B17851" w:rsidRDefault="00B17851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1" w:type="dxa"/>
            <w:vAlign w:val="center"/>
          </w:tcPr>
          <w:p w:rsidR="003D709B" w:rsidRPr="00B17851" w:rsidRDefault="00DF170A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D709B" w:rsidRPr="00B17851">
              <w:rPr>
                <w:rFonts w:ascii="Times New Roman" w:hAnsi="Times New Roman" w:cs="Times New Roman"/>
                <w:sz w:val="24"/>
                <w:szCs w:val="24"/>
              </w:rPr>
              <w:t>isposable medical masks</w:t>
            </w:r>
          </w:p>
        </w:tc>
        <w:tc>
          <w:tcPr>
            <w:tcW w:w="2409" w:type="dxa"/>
            <w:vAlign w:val="center"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D22071" w:rsidRPr="00B178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000 pieces</w:t>
            </w:r>
          </w:p>
        </w:tc>
        <w:tc>
          <w:tcPr>
            <w:tcW w:w="2091" w:type="dxa"/>
            <w:vMerge w:val="restart"/>
            <w:vAlign w:val="center"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Chinese government</w:t>
            </w:r>
          </w:p>
        </w:tc>
        <w:tc>
          <w:tcPr>
            <w:tcW w:w="2552" w:type="dxa"/>
            <w:vMerge w:val="restart"/>
            <w:vAlign w:val="center"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222 boxes</w:t>
            </w: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="00DF170A" w:rsidRPr="00B17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1,458kg</w:t>
            </w: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8.78</w:t>
            </w:r>
            <w:r w:rsidR="00DF170A" w:rsidRPr="00B17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2693" w:type="dxa"/>
            <w:vMerge w:val="restart"/>
            <w:vAlign w:val="center"/>
          </w:tcPr>
          <w:p w:rsidR="003D709B" w:rsidRPr="00B17851" w:rsidRDefault="00B17851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Georgia Embassy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China</w:t>
            </w:r>
          </w:p>
        </w:tc>
      </w:tr>
      <w:tr w:rsidR="001C1FA2" w:rsidRPr="00B17851" w:rsidTr="00B17851">
        <w:tc>
          <w:tcPr>
            <w:tcW w:w="1135" w:type="dxa"/>
            <w:vMerge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1" w:type="dxa"/>
          </w:tcPr>
          <w:p w:rsidR="003D709B" w:rsidRPr="00B17851" w:rsidRDefault="00DF170A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D709B" w:rsidRPr="00B17851">
              <w:rPr>
                <w:rFonts w:ascii="Times New Roman" w:hAnsi="Times New Roman" w:cs="Times New Roman"/>
                <w:sz w:val="24"/>
                <w:szCs w:val="24"/>
              </w:rPr>
              <w:t>isposable shoe covers</w:t>
            </w:r>
          </w:p>
        </w:tc>
        <w:tc>
          <w:tcPr>
            <w:tcW w:w="2409" w:type="dxa"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2071" w:rsidRPr="00B178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800 pieces</w:t>
            </w:r>
          </w:p>
        </w:tc>
        <w:tc>
          <w:tcPr>
            <w:tcW w:w="2091" w:type="dxa"/>
            <w:vMerge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FA2" w:rsidRPr="00B17851" w:rsidTr="00B17851">
        <w:tc>
          <w:tcPr>
            <w:tcW w:w="1135" w:type="dxa"/>
            <w:vMerge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1" w:type="dxa"/>
          </w:tcPr>
          <w:p w:rsidR="003D709B" w:rsidRPr="00B17851" w:rsidRDefault="00DF170A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D709B" w:rsidRPr="00B17851">
              <w:rPr>
                <w:rFonts w:ascii="Times New Roman" w:hAnsi="Times New Roman" w:cs="Times New Roman"/>
                <w:sz w:val="24"/>
                <w:szCs w:val="24"/>
              </w:rPr>
              <w:t>on-contact infrared thermometer</w:t>
            </w:r>
          </w:p>
        </w:tc>
        <w:tc>
          <w:tcPr>
            <w:tcW w:w="2409" w:type="dxa"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50 pieces</w:t>
            </w:r>
          </w:p>
        </w:tc>
        <w:tc>
          <w:tcPr>
            <w:tcW w:w="2091" w:type="dxa"/>
            <w:vMerge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FA2" w:rsidRPr="00B17851" w:rsidTr="00B17851">
        <w:tc>
          <w:tcPr>
            <w:tcW w:w="1135" w:type="dxa"/>
            <w:vMerge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1" w:type="dxa"/>
          </w:tcPr>
          <w:p w:rsidR="003D709B" w:rsidRPr="00B17851" w:rsidRDefault="00DF170A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single-use nitrile examination gloves</w:t>
            </w:r>
          </w:p>
        </w:tc>
        <w:tc>
          <w:tcPr>
            <w:tcW w:w="2409" w:type="dxa"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D22071" w:rsidRPr="00B178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000 pairs</w:t>
            </w:r>
          </w:p>
        </w:tc>
        <w:tc>
          <w:tcPr>
            <w:tcW w:w="2091" w:type="dxa"/>
            <w:vMerge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FA2" w:rsidRPr="00B17851" w:rsidTr="00B17851">
        <w:tc>
          <w:tcPr>
            <w:tcW w:w="1135" w:type="dxa"/>
            <w:vMerge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1" w:type="dxa"/>
          </w:tcPr>
          <w:p w:rsidR="003D709B" w:rsidRPr="00B17851" w:rsidRDefault="00DF170A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 xml:space="preserve">disposable isolation gown </w:t>
            </w:r>
          </w:p>
        </w:tc>
        <w:tc>
          <w:tcPr>
            <w:tcW w:w="2409" w:type="dxa"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2071" w:rsidRPr="00B178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7851">
              <w:rPr>
                <w:rFonts w:ascii="Times New Roman" w:hAnsi="Times New Roman" w:cs="Times New Roman"/>
                <w:sz w:val="24"/>
                <w:szCs w:val="24"/>
              </w:rPr>
              <w:t>000 pieces</w:t>
            </w:r>
          </w:p>
        </w:tc>
        <w:tc>
          <w:tcPr>
            <w:tcW w:w="2091" w:type="dxa"/>
            <w:vMerge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D709B" w:rsidRPr="00B17851" w:rsidRDefault="003D709B" w:rsidP="00B1785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247" w:rsidRPr="00AD6247" w:rsidRDefault="00AD6247" w:rsidP="00DF170A">
      <w:pPr>
        <w:adjustRightInd w:val="0"/>
        <w:snapToGrid w:val="0"/>
        <w:spacing w:line="400" w:lineRule="exact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AD6247" w:rsidRPr="00AD6247" w:rsidSect="00B17851">
      <w:pgSz w:w="16838" w:h="11906" w:orient="landscape"/>
      <w:pgMar w:top="108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60"/>
    <w:rsid w:val="001C1FA2"/>
    <w:rsid w:val="003D709B"/>
    <w:rsid w:val="006B271B"/>
    <w:rsid w:val="008D4860"/>
    <w:rsid w:val="00A21DD1"/>
    <w:rsid w:val="00AD6247"/>
    <w:rsid w:val="00B17851"/>
    <w:rsid w:val="00D22071"/>
    <w:rsid w:val="00D4712B"/>
    <w:rsid w:val="00DF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8E9B4"/>
  <w15:docId w15:val="{FDB6C71B-C4B9-42EF-B286-B4CFB2FC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6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71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8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ShiYongRen</dc:creator>
  <cp:keywords/>
  <dc:description/>
  <cp:lastModifiedBy>Maia Nikoleishvili</cp:lastModifiedBy>
  <cp:revision>3</cp:revision>
  <cp:lastPrinted>2020-04-15T12:19:00Z</cp:lastPrinted>
  <dcterms:created xsi:type="dcterms:W3CDTF">2020-04-15T13:51:00Z</dcterms:created>
  <dcterms:modified xsi:type="dcterms:W3CDTF">2020-04-15T14:03:00Z</dcterms:modified>
</cp:coreProperties>
</file>